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07" w:rsidRDefault="00FC5407" w:rsidP="00FC5407">
      <w:pPr>
        <w:jc w:val="center"/>
        <w:rPr>
          <w:rFonts w:ascii="Arial" w:hAnsi="Arial" w:cs="Arial"/>
        </w:rPr>
      </w:pPr>
    </w:p>
    <w:p w:rsidR="00FC5407" w:rsidRPr="00D349C2" w:rsidRDefault="00FC5407" w:rsidP="00FC5407">
      <w:pPr>
        <w:jc w:val="center"/>
        <w:rPr>
          <w:rFonts w:ascii="Arial" w:hAnsi="Arial" w:cs="Arial"/>
        </w:rPr>
      </w:pPr>
      <w:r w:rsidRPr="00D349C2">
        <w:rPr>
          <w:rFonts w:ascii="Arial" w:hAnsi="Arial" w:cs="Arial"/>
        </w:rPr>
        <w:t>ANEXO II</w:t>
      </w:r>
      <w:r>
        <w:rPr>
          <w:rFonts w:ascii="Arial" w:hAnsi="Arial" w:cs="Arial"/>
        </w:rPr>
        <w:t xml:space="preserve"> - </w:t>
      </w:r>
      <w:r w:rsidRPr="00D349C2">
        <w:rPr>
          <w:rFonts w:ascii="Arial" w:hAnsi="Arial" w:cs="Arial"/>
        </w:rPr>
        <w:t xml:space="preserve">FICHA DE AVALIAÇÃO DO IMPACTO NA SOCIEDADE DOS ÚLTIMOS </w:t>
      </w:r>
      <w:proofErr w:type="gramStart"/>
      <w:r w:rsidRPr="00D349C2">
        <w:rPr>
          <w:rFonts w:ascii="Arial" w:hAnsi="Arial" w:cs="Arial"/>
        </w:rPr>
        <w:t>4</w:t>
      </w:r>
      <w:proofErr w:type="gramEnd"/>
      <w:r w:rsidRPr="00D349C2">
        <w:rPr>
          <w:rFonts w:ascii="Arial" w:hAnsi="Arial" w:cs="Arial"/>
        </w:rPr>
        <w:t xml:space="preserve"> ANOS – PERÍODO 2022-2025.</w:t>
      </w:r>
    </w:p>
    <w:p w:rsidR="00FC5407" w:rsidRPr="00D349C2" w:rsidRDefault="00FC5407" w:rsidP="00FC5407">
      <w:pPr>
        <w:jc w:val="both"/>
        <w:rPr>
          <w:rFonts w:ascii="Arial" w:hAnsi="Arial" w:cs="Arial"/>
        </w:rPr>
      </w:pPr>
    </w:p>
    <w:p w:rsidR="00FC5407" w:rsidRPr="00D349C2" w:rsidRDefault="00FC5407" w:rsidP="00FC5407">
      <w:pPr>
        <w:jc w:val="both"/>
        <w:rPr>
          <w:rFonts w:ascii="Arial" w:hAnsi="Arial" w:cs="Arial"/>
        </w:rPr>
      </w:pPr>
      <w:r w:rsidRPr="00D349C2">
        <w:rPr>
          <w:rFonts w:ascii="Arial" w:hAnsi="Arial" w:cs="Arial"/>
        </w:rPr>
        <w:t xml:space="preserve">Docente: </w:t>
      </w:r>
      <w:sdt>
        <w:sdtPr>
          <w:rPr>
            <w:rFonts w:ascii="Arial" w:hAnsi="Arial" w:cs="Arial"/>
          </w:rPr>
          <w:id w:val="-282169"/>
          <w:placeholder>
            <w:docPart w:val="DefaultPlaceholder_1082065158"/>
          </w:placeholder>
        </w:sdtPr>
        <w:sdtContent>
          <w:sdt>
            <w:sdtPr>
              <w:rPr>
                <w:rFonts w:ascii="Arial" w:hAnsi="Arial" w:cs="Arial"/>
              </w:rPr>
              <w:id w:val="-1269850891"/>
              <w:placeholder>
                <w:docPart w:val="DefaultPlaceholder_1082065158"/>
              </w:placeholder>
              <w:text/>
            </w:sdtPr>
            <w:sdtContent>
              <w:r w:rsidRPr="00D349C2">
                <w:rPr>
                  <w:rFonts w:ascii="Arial" w:hAnsi="Arial" w:cs="Arial"/>
                </w:rPr>
                <w:t>______________________________________________________________</w:t>
              </w:r>
            </w:sdtContent>
          </w:sdt>
        </w:sdtContent>
      </w:sdt>
    </w:p>
    <w:p w:rsidR="00FC5407" w:rsidRPr="00FC5407" w:rsidRDefault="00FC5407" w:rsidP="00FC5407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1842"/>
        <w:gridCol w:w="1276"/>
      </w:tblGrid>
      <w:tr w:rsidR="00FC5407" w:rsidRPr="00FC5407" w:rsidTr="00D2259B">
        <w:tc>
          <w:tcPr>
            <w:tcW w:w="6663" w:type="dxa"/>
          </w:tcPr>
          <w:p w:rsidR="00FC5407" w:rsidRPr="00FC5407" w:rsidRDefault="00FC5407" w:rsidP="00FC54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C5407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842" w:type="dxa"/>
          </w:tcPr>
          <w:p w:rsidR="00FC5407" w:rsidRPr="00FC5407" w:rsidRDefault="00FC5407" w:rsidP="00FC54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C5407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276" w:type="dxa"/>
          </w:tcPr>
          <w:p w:rsidR="00FC5407" w:rsidRPr="00FC5407" w:rsidRDefault="00FC5407" w:rsidP="00FC54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C5407">
              <w:rPr>
                <w:rFonts w:ascii="Arial" w:hAnsi="Arial" w:cs="Arial"/>
                <w:b/>
              </w:rPr>
              <w:t>Pontos</w:t>
            </w:r>
          </w:p>
        </w:tc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>Recebimento de prêmios atribuídos por sociedades científicas internacionais ou nacionais a produções intelectuais de sua autoria (livros, artigos ou capítulos de livros) ou a teses e dissertações sob sua orientação (50 pontos por premiação</w:t>
            </w:r>
            <w:proofErr w:type="gramStart"/>
            <w:r w:rsidRPr="00D349C2">
              <w:rPr>
                <w:rFonts w:ascii="Arial" w:hAnsi="Arial" w:cs="Arial"/>
              </w:rPr>
              <w:t>)</w:t>
            </w:r>
            <w:proofErr w:type="gramEnd"/>
          </w:p>
        </w:tc>
        <w:sdt>
          <w:sdtPr>
            <w:rPr>
              <w:rFonts w:ascii="Arial" w:hAnsi="Arial" w:cs="Arial"/>
            </w:rPr>
            <w:id w:val="-116115533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9535661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 w:rsidRPr="00D349C2">
              <w:rPr>
                <w:rFonts w:ascii="Arial" w:hAnsi="Arial" w:cs="Arial"/>
              </w:rPr>
              <w:t>Participações em comitês de área no CNPq, FINEP, CAPES</w:t>
            </w:r>
            <w:proofErr w:type="gramEnd"/>
            <w:r w:rsidRPr="00D349C2">
              <w:rPr>
                <w:rFonts w:ascii="Arial" w:hAnsi="Arial" w:cs="Arial"/>
              </w:rPr>
              <w:t>, Fundações de Amparo à Pesquisa do Estado e outras agências de fomento nacionais e estaduais. (20 pontos por participação)</w:t>
            </w:r>
          </w:p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>Posições de coordenação, representação, gestão, líder de tema/área e/ou grupo de trabalho em entidades/eventos nacionais e internacionais relacionadas à área do conhecimento. (20 pontos por participação)</w:t>
            </w:r>
          </w:p>
        </w:tc>
        <w:sdt>
          <w:sdtPr>
            <w:rPr>
              <w:rFonts w:ascii="Arial" w:hAnsi="Arial" w:cs="Arial"/>
            </w:rPr>
            <w:id w:val="-148192510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691726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>Reconhecimentos e/ou menções em veículos de mídia (entrevistas/ reportagens).</w:t>
            </w:r>
          </w:p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>(20 pontos por menção)</w:t>
            </w:r>
          </w:p>
        </w:tc>
        <w:sdt>
          <w:sdtPr>
            <w:rPr>
              <w:rFonts w:ascii="Arial" w:hAnsi="Arial" w:cs="Arial"/>
            </w:rPr>
            <w:id w:val="194889051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2447939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>Coordenação de projetos de pesquisa financiados por agências públicas ou privadas em parceria com docentes de outros programas nacionais sob sua liderança. (150 pontos)</w:t>
            </w:r>
          </w:p>
        </w:tc>
        <w:sdt>
          <w:sdtPr>
            <w:rPr>
              <w:rFonts w:ascii="Arial" w:hAnsi="Arial" w:cs="Arial"/>
            </w:rPr>
            <w:id w:val="1875345077"/>
            <w:placeholder>
              <w:docPart w:val="DefaultPlaceholder_1082065158"/>
            </w:placeholder>
            <w:text/>
          </w:sdtPr>
          <w:sdtContent>
            <w:sdt>
              <w:sdtPr>
                <w:rPr>
                  <w:rFonts w:ascii="Arial" w:hAnsi="Arial" w:cs="Arial"/>
                </w:rPr>
                <w:id w:val="1891224978"/>
                <w:placeholder>
                  <w:docPart w:val="DefaultPlaceholder_1082065158"/>
                </w:placeholder>
                <w:showingPlcHdr/>
              </w:sdtPr>
              <w:sdtContent>
                <w:tc>
                  <w:tcPr>
                    <w:tcW w:w="1842" w:type="dxa"/>
                  </w:tcPr>
                  <w:p w:rsidR="00FC5407" w:rsidRPr="00D349C2" w:rsidRDefault="00FC5407" w:rsidP="00D2259B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 w:rsidRPr="00B63E3F">
                      <w:rPr>
                        <w:rStyle w:val="TextodoEspaoReservado"/>
                        <w:rFonts w:eastAsiaTheme="minorHAnsi"/>
                      </w:rPr>
                      <w:t>Clique aqui para digitar texto.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</w:rPr>
            <w:id w:val="-127215834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>Participação em projetos de pesquisa financiados por agências públicas ou privadas em parceria com grupos de pesquisa de outros programas nacionais ou internacionais. (50 pontos)</w:t>
            </w:r>
          </w:p>
        </w:tc>
        <w:sdt>
          <w:sdtPr>
            <w:rPr>
              <w:rFonts w:ascii="Arial" w:hAnsi="Arial" w:cs="Arial"/>
            </w:rPr>
            <w:id w:val="12287377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6568102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 xml:space="preserve">Ações de impacto realizadas em outras esferas da sociedade (fora do </w:t>
            </w:r>
            <w:proofErr w:type="spellStart"/>
            <w:proofErr w:type="gramStart"/>
            <w:r w:rsidRPr="00D349C2">
              <w:rPr>
                <w:rFonts w:ascii="Arial" w:hAnsi="Arial" w:cs="Arial"/>
              </w:rPr>
              <w:t>PPGAdm</w:t>
            </w:r>
            <w:proofErr w:type="spellEnd"/>
            <w:proofErr w:type="gramEnd"/>
            <w:r w:rsidRPr="00D349C2">
              <w:rPr>
                <w:rFonts w:ascii="Arial" w:hAnsi="Arial" w:cs="Arial"/>
              </w:rPr>
              <w:t>), em nível local, regional, nacional ou internacional para o ensino ou pesquisa pedagógica, nos vários níveis de formação/capacitação (cursos, seminários, treinamentos, palestras, workshops, oficinas, assessoria/consultoria, etc.). (20 pontos por ação)</w:t>
            </w:r>
          </w:p>
        </w:tc>
        <w:sdt>
          <w:sdtPr>
            <w:rPr>
              <w:rFonts w:ascii="Arial" w:hAnsi="Arial" w:cs="Arial"/>
            </w:rPr>
            <w:id w:val="164546340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852569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  <w:vAlign w:val="bottom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t xml:space="preserve">Projetos de extensão de impacto realizados fora do contexto da UFSC que impactem outras esferas da sociedade, em nível local, regional, nacional ou internacional com consequências sobre o contexto produtivo, gestão de organizações públicas, privadas e </w:t>
            </w:r>
            <w:proofErr w:type="gramStart"/>
            <w:r w:rsidRPr="00D349C2">
              <w:rPr>
                <w:rFonts w:ascii="Arial" w:hAnsi="Arial" w:cs="Arial"/>
              </w:rPr>
              <w:t>não-governamentais</w:t>
            </w:r>
            <w:proofErr w:type="gramEnd"/>
            <w:r w:rsidRPr="00D349C2">
              <w:rPr>
                <w:rFonts w:ascii="Arial" w:hAnsi="Arial" w:cs="Arial"/>
              </w:rPr>
              <w:t xml:space="preserve">. (40 </w:t>
            </w:r>
            <w:r w:rsidRPr="00D349C2">
              <w:rPr>
                <w:rFonts w:ascii="Arial" w:hAnsi="Arial" w:cs="Arial"/>
              </w:rPr>
              <w:lastRenderedPageBreak/>
              <w:t>pontos por ação)</w:t>
            </w:r>
          </w:p>
        </w:tc>
        <w:sdt>
          <w:sdtPr>
            <w:rPr>
              <w:rFonts w:ascii="Arial" w:hAnsi="Arial" w:cs="Arial"/>
            </w:rPr>
            <w:id w:val="23081886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163463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  <w:tr w:rsidR="00FC5407" w:rsidRPr="00D349C2" w:rsidTr="00D2259B">
        <w:tc>
          <w:tcPr>
            <w:tcW w:w="6663" w:type="dxa"/>
          </w:tcPr>
          <w:p w:rsidR="00FC5407" w:rsidRPr="00D349C2" w:rsidRDefault="00FC5407" w:rsidP="00D2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</w:rPr>
            </w:pPr>
            <w:r w:rsidRPr="00D349C2">
              <w:rPr>
                <w:rFonts w:ascii="Arial" w:hAnsi="Arial" w:cs="Arial"/>
              </w:rPr>
              <w:lastRenderedPageBreak/>
              <w:t>PONTUAÇÃO FINAL DO DOCENTE</w:t>
            </w:r>
          </w:p>
        </w:tc>
        <w:sdt>
          <w:sdtPr>
            <w:rPr>
              <w:rFonts w:ascii="Arial" w:hAnsi="Arial" w:cs="Arial"/>
            </w:rPr>
            <w:id w:val="-202408330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42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05015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76" w:type="dxa"/>
              </w:tcPr>
              <w:p w:rsidR="00FC5407" w:rsidRPr="00D349C2" w:rsidRDefault="00FC5407" w:rsidP="00D2259B">
                <w:pPr>
                  <w:spacing w:before="120" w:after="120"/>
                  <w:rPr>
                    <w:rFonts w:ascii="Arial" w:hAnsi="Arial" w:cs="Arial"/>
                  </w:rPr>
                </w:pPr>
                <w:r w:rsidRPr="00B63E3F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p>
            </w:tc>
          </w:sdtContent>
        </w:sdt>
      </w:tr>
    </w:tbl>
    <w:p w:rsidR="00C97EA5" w:rsidRDefault="00C97EA5"/>
    <w:sectPr w:rsidR="00C97EA5" w:rsidSect="00FC540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07" w:rsidRDefault="00FC5407" w:rsidP="00FC5407">
      <w:r>
        <w:separator/>
      </w:r>
    </w:p>
  </w:endnote>
  <w:endnote w:type="continuationSeparator" w:id="0">
    <w:p w:rsidR="00FC5407" w:rsidRDefault="00FC5407" w:rsidP="00FC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07" w:rsidRPr="00D6148A" w:rsidRDefault="00FC5407" w:rsidP="00FC5407">
    <w:pPr>
      <w:pStyle w:val="Cabealho"/>
      <w:jc w:val="center"/>
      <w:rPr>
        <w:rFonts w:ascii="Verdana" w:hAnsi="Verdana"/>
        <w:sz w:val="16"/>
        <w:szCs w:val="16"/>
      </w:rPr>
    </w:pPr>
    <w:r w:rsidRPr="00D6148A">
      <w:rPr>
        <w:rFonts w:ascii="Verdana" w:hAnsi="Verdana"/>
        <w:sz w:val="16"/>
        <w:szCs w:val="16"/>
      </w:rPr>
      <w:t>C</w:t>
    </w:r>
    <w:r>
      <w:rPr>
        <w:rFonts w:ascii="Verdana" w:hAnsi="Verdana"/>
        <w:sz w:val="16"/>
        <w:szCs w:val="16"/>
      </w:rPr>
      <w:t>ampus Universitário –</w:t>
    </w:r>
    <w:r w:rsidRPr="00D6148A">
      <w:rPr>
        <w:rFonts w:ascii="Verdana" w:hAnsi="Verdana"/>
        <w:sz w:val="16"/>
        <w:szCs w:val="16"/>
      </w:rPr>
      <w:t xml:space="preserve"> T</w:t>
    </w:r>
    <w:r>
      <w:rPr>
        <w:rFonts w:ascii="Verdana" w:hAnsi="Verdana"/>
        <w:sz w:val="16"/>
        <w:szCs w:val="16"/>
      </w:rPr>
      <w:t>rindade –</w:t>
    </w:r>
    <w:r w:rsidRPr="00D6148A">
      <w:rPr>
        <w:rFonts w:ascii="Verdana" w:hAnsi="Verdana"/>
        <w:sz w:val="16"/>
        <w:szCs w:val="16"/>
      </w:rPr>
      <w:t xml:space="preserve"> F</w:t>
    </w:r>
    <w:r>
      <w:rPr>
        <w:rFonts w:ascii="Verdana" w:hAnsi="Verdana"/>
        <w:sz w:val="16"/>
        <w:szCs w:val="16"/>
      </w:rPr>
      <w:t>lorianópolis -</w:t>
    </w:r>
    <w:r w:rsidRPr="00D6148A">
      <w:rPr>
        <w:rFonts w:ascii="Verdana" w:hAnsi="Verdana"/>
        <w:sz w:val="16"/>
        <w:szCs w:val="16"/>
      </w:rPr>
      <w:t xml:space="preserve"> SC</w:t>
    </w:r>
  </w:p>
  <w:p w:rsidR="00FC5407" w:rsidRDefault="00FC5407" w:rsidP="00FC5407">
    <w:pPr>
      <w:pStyle w:val="Cabealho"/>
      <w:jc w:val="center"/>
    </w:pPr>
    <w:r w:rsidRPr="00D6148A">
      <w:rPr>
        <w:rFonts w:ascii="Verdana" w:hAnsi="Verdana"/>
        <w:sz w:val="16"/>
        <w:szCs w:val="16"/>
      </w:rPr>
      <w:t xml:space="preserve">CEP: 88040-900 </w:t>
    </w:r>
    <w:r>
      <w:rPr>
        <w:rFonts w:ascii="Verdana" w:hAnsi="Verdana"/>
        <w:sz w:val="16"/>
        <w:szCs w:val="16"/>
      </w:rPr>
      <w:t>–</w:t>
    </w:r>
    <w:r w:rsidRPr="00D6148A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Telefone</w:t>
    </w:r>
    <w:r w:rsidRPr="00D6148A">
      <w:rPr>
        <w:rFonts w:ascii="Verdana" w:hAnsi="Verdana"/>
        <w:sz w:val="16"/>
        <w:szCs w:val="16"/>
      </w:rPr>
      <w:t>: (48) 3721-9365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07" w:rsidRDefault="00FC5407" w:rsidP="00FC5407">
      <w:r>
        <w:separator/>
      </w:r>
    </w:p>
  </w:footnote>
  <w:footnote w:type="continuationSeparator" w:id="0">
    <w:p w:rsidR="00FC5407" w:rsidRDefault="00FC5407" w:rsidP="00FC5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07" w:rsidRDefault="00FC5407" w:rsidP="00FC5407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E5718" wp14:editId="2FE01DE5">
          <wp:simplePos x="0" y="0"/>
          <wp:positionH relativeFrom="column">
            <wp:posOffset>2617470</wp:posOffset>
          </wp:positionH>
          <wp:positionV relativeFrom="paragraph">
            <wp:posOffset>-109220</wp:posOffset>
          </wp:positionV>
          <wp:extent cx="682625" cy="728980"/>
          <wp:effectExtent l="0" t="0" r="317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407" w:rsidRDefault="00FC5407" w:rsidP="00FC5407">
    <w:pPr>
      <w:pStyle w:val="Cabealho"/>
      <w:jc w:val="center"/>
      <w:rPr>
        <w:rFonts w:ascii="Verdana" w:hAnsi="Verdana"/>
        <w:sz w:val="16"/>
        <w:szCs w:val="16"/>
      </w:rPr>
    </w:pPr>
  </w:p>
  <w:p w:rsidR="00FC5407" w:rsidRDefault="00FC5407" w:rsidP="00FC5407">
    <w:pPr>
      <w:pStyle w:val="Cabealho"/>
      <w:jc w:val="center"/>
      <w:rPr>
        <w:rFonts w:ascii="Verdana" w:hAnsi="Verdana"/>
        <w:sz w:val="16"/>
        <w:szCs w:val="16"/>
      </w:rPr>
    </w:pPr>
  </w:p>
  <w:p w:rsidR="00FC5407" w:rsidRDefault="00FC5407" w:rsidP="00FC5407">
    <w:pPr>
      <w:pStyle w:val="Cabealho"/>
      <w:jc w:val="center"/>
      <w:rPr>
        <w:rFonts w:ascii="Verdana" w:hAnsi="Verdana"/>
        <w:sz w:val="16"/>
        <w:szCs w:val="16"/>
      </w:rPr>
    </w:pPr>
  </w:p>
  <w:p w:rsidR="00FC5407" w:rsidRPr="00D11F82" w:rsidRDefault="00FC5407" w:rsidP="00FC5407">
    <w:pPr>
      <w:pStyle w:val="Cabealho"/>
      <w:jc w:val="center"/>
      <w:rPr>
        <w:rFonts w:ascii="Verdana" w:hAnsi="Verdana"/>
        <w:sz w:val="16"/>
        <w:szCs w:val="16"/>
      </w:rPr>
    </w:pPr>
  </w:p>
  <w:p w:rsidR="00FC5407" w:rsidRPr="00FC5407" w:rsidRDefault="00FC5407" w:rsidP="00FC5407">
    <w:pPr>
      <w:pStyle w:val="Cabealho"/>
      <w:jc w:val="center"/>
      <w:rPr>
        <w:szCs w:val="28"/>
      </w:rPr>
    </w:pPr>
    <w:r w:rsidRPr="00FC5407">
      <w:rPr>
        <w:szCs w:val="28"/>
      </w:rPr>
      <w:t>MINISTÉRIO DA EDUCAÇÃO</w:t>
    </w:r>
  </w:p>
  <w:p w:rsidR="00FC5407" w:rsidRPr="00FC5407" w:rsidRDefault="00FC5407" w:rsidP="00FC5407">
    <w:pPr>
      <w:pStyle w:val="Cabealho"/>
      <w:jc w:val="center"/>
      <w:rPr>
        <w:szCs w:val="28"/>
      </w:rPr>
    </w:pPr>
    <w:r w:rsidRPr="00FC5407">
      <w:rPr>
        <w:szCs w:val="28"/>
      </w:rPr>
      <w:t>UNIVERSIDADE FEDERAL DE SANTA CATARINA</w:t>
    </w:r>
  </w:p>
  <w:p w:rsidR="00FC5407" w:rsidRPr="00FC5407" w:rsidRDefault="00FC5407" w:rsidP="00FC5407">
    <w:pPr>
      <w:pStyle w:val="Cabealho"/>
      <w:jc w:val="center"/>
      <w:rPr>
        <w:szCs w:val="28"/>
      </w:rPr>
    </w:pPr>
    <w:r w:rsidRPr="00FC5407">
      <w:rPr>
        <w:szCs w:val="28"/>
      </w:rPr>
      <w:t>PRÓ-REITORIA DE PÓS-GRADUAÇÃO</w:t>
    </w:r>
  </w:p>
  <w:p w:rsidR="00FC5407" w:rsidRPr="00FC5407" w:rsidRDefault="00FC5407" w:rsidP="00FC5407">
    <w:pPr>
      <w:pStyle w:val="Cabealho"/>
      <w:jc w:val="center"/>
      <w:rPr>
        <w:szCs w:val="28"/>
      </w:rPr>
    </w:pPr>
    <w:r w:rsidRPr="00FC5407">
      <w:rPr>
        <w:szCs w:val="28"/>
      </w:rPr>
      <w:t>PROGRAMA DE PÓS-GRADUAÇÃO EM ADMINISTRAÇÃO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MXcafDk2VECQMU0nn4pBQB8gZE=" w:salt="bCVjrMW32GgIDSQ775XU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07"/>
    <w:rsid w:val="00C97EA5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54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54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54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54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54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40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C54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54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54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54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54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54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40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FC54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6CCD8-FEA7-42F3-92EF-D098378322C0}"/>
      </w:docPartPr>
      <w:docPartBody>
        <w:p w:rsidR="00000000" w:rsidRDefault="003C5735">
          <w:r w:rsidRPr="00B63E3F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35"/>
    <w:rsid w:val="003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72FCFFE6A74E3DB0536D7C93306F94">
    <w:name w:val="2272FCFFE6A74E3DB0536D7C93306F94"/>
    <w:rsid w:val="003C5735"/>
  </w:style>
  <w:style w:type="paragraph" w:customStyle="1" w:styleId="157F0546B4EC4D52931445730F7D5944">
    <w:name w:val="157F0546B4EC4D52931445730F7D5944"/>
    <w:rsid w:val="003C5735"/>
  </w:style>
  <w:style w:type="character" w:styleId="TextodoEspaoReservado">
    <w:name w:val="Placeholder Text"/>
    <w:basedOn w:val="Fontepargpadro"/>
    <w:uiPriority w:val="99"/>
    <w:semiHidden/>
    <w:rsid w:val="003C573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72FCFFE6A74E3DB0536D7C93306F94">
    <w:name w:val="2272FCFFE6A74E3DB0536D7C93306F94"/>
    <w:rsid w:val="003C5735"/>
  </w:style>
  <w:style w:type="paragraph" w:customStyle="1" w:styleId="157F0546B4EC4D52931445730F7D5944">
    <w:name w:val="157F0546B4EC4D52931445730F7D5944"/>
    <w:rsid w:val="003C5735"/>
  </w:style>
  <w:style w:type="character" w:styleId="TextodoEspaoReservado">
    <w:name w:val="Placeholder Text"/>
    <w:basedOn w:val="Fontepargpadro"/>
    <w:uiPriority w:val="99"/>
    <w:semiHidden/>
    <w:rsid w:val="003C57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2025-12-10T13:41:00Z</dcterms:created>
  <dcterms:modified xsi:type="dcterms:W3CDTF">2025-12-10T13:44:00Z</dcterms:modified>
</cp:coreProperties>
</file>